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70D34" w14:textId="77777777" w:rsidR="003F09CC" w:rsidRDefault="003322E9">
      <w:r>
        <w:rPr>
          <w:noProof/>
        </w:rPr>
        <w:drawing>
          <wp:anchor distT="0" distB="0" distL="0" distR="0" simplePos="0" relativeHeight="628650" behindDoc="0" locked="0" layoutInCell="1" allowOverlap="1" wp14:anchorId="35358933" wp14:editId="61DD4C22">
            <wp:simplePos x="0" y="0"/>
            <wp:positionH relativeFrom="column">
              <wp:posOffset>-529284</wp:posOffset>
            </wp:positionH>
            <wp:positionV relativeFrom="paragraph">
              <wp:posOffset>-583740</wp:posOffset>
            </wp:positionV>
            <wp:extent cx="62865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628650" cy="628650"/>
                    </a:xfrm>
                    <a:prstGeom prst="rect">
                      <a:avLst/>
                    </a:prstGeom>
                  </pic:spPr>
                </pic:pic>
              </a:graphicData>
            </a:graphic>
          </wp:anchor>
        </w:drawing>
      </w:r>
    </w:p>
    <w:tbl>
      <w:tblPr>
        <w:tblW w:w="9026" w:type="dxa"/>
        <w:tblBorders>
          <w:top w:val="single" w:sz="4" w:space="0" w:color="AAAAAA"/>
          <w:left w:val="single" w:sz="4" w:space="0" w:color="AAAAAA"/>
          <w:bottom w:val="single" w:sz="4" w:space="0" w:color="AAAAAA"/>
          <w:right w:val="single" w:sz="4" w:space="0" w:color="AAAAAA"/>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68"/>
        <w:gridCol w:w="6158"/>
      </w:tblGrid>
      <w:tr w:rsidR="003F09CC" w14:paraId="432F704F" w14:textId="77777777">
        <w:tc>
          <w:tcPr>
            <w:tcW w:w="9026" w:type="dxa"/>
            <w:gridSpan w:val="2"/>
            <w:shd w:val="clear" w:color="auto" w:fill="5B9BD5"/>
            <w:tcMar>
              <w:top w:w="80" w:type="dxa"/>
              <w:left w:w="120" w:type="dxa"/>
              <w:bottom w:w="80" w:type="dxa"/>
              <w:right w:w="120" w:type="dxa"/>
            </w:tcMar>
          </w:tcPr>
          <w:p w14:paraId="1F023F29" w14:textId="77777777" w:rsidR="003F09CC" w:rsidRDefault="003322E9">
            <w:pPr>
              <w:jc w:val="center"/>
            </w:pPr>
            <w:r>
              <w:rPr>
                <w:rFonts w:ascii="Arial" w:eastAsia="Arial" w:hAnsi="Arial" w:cs="Arial"/>
                <w:b/>
                <w:bCs/>
              </w:rPr>
              <w:t>Scottish Mountain Rescue</w:t>
            </w:r>
          </w:p>
          <w:p w14:paraId="343DD55F" w14:textId="77777777" w:rsidR="003F09CC" w:rsidRDefault="003322E9">
            <w:pPr>
              <w:jc w:val="center"/>
            </w:pPr>
            <w:r>
              <w:rPr>
                <w:rFonts w:ascii="Arial" w:eastAsia="Arial" w:hAnsi="Arial" w:cs="Arial"/>
                <w:b/>
                <w:bCs/>
              </w:rPr>
              <w:t>Job Description</w:t>
            </w:r>
          </w:p>
        </w:tc>
      </w:tr>
      <w:tr w:rsidR="003F09CC" w14:paraId="1C816D4D" w14:textId="77777777">
        <w:tc>
          <w:tcPr>
            <w:tcW w:w="2868" w:type="dxa"/>
            <w:tcMar>
              <w:top w:w="80" w:type="dxa"/>
              <w:left w:w="120" w:type="dxa"/>
              <w:bottom w:w="80" w:type="dxa"/>
              <w:right w:w="120" w:type="dxa"/>
            </w:tcMar>
          </w:tcPr>
          <w:p w14:paraId="0DF45587" w14:textId="77777777" w:rsidR="003F09CC" w:rsidRDefault="003322E9">
            <w:r>
              <w:rPr>
                <w:rFonts w:ascii="Arial" w:eastAsia="Arial" w:hAnsi="Arial" w:cs="Arial"/>
                <w:b/>
                <w:bCs/>
              </w:rPr>
              <w:t>Job Title</w:t>
            </w:r>
          </w:p>
        </w:tc>
        <w:tc>
          <w:tcPr>
            <w:tcW w:w="6158" w:type="dxa"/>
            <w:tcMar>
              <w:top w:w="80" w:type="dxa"/>
              <w:left w:w="120" w:type="dxa"/>
              <w:bottom w:w="80" w:type="dxa"/>
              <w:right w:w="120" w:type="dxa"/>
            </w:tcMar>
          </w:tcPr>
          <w:p w14:paraId="7181D2D0" w14:textId="77777777" w:rsidR="003F09CC" w:rsidRDefault="003322E9">
            <w:r>
              <w:rPr>
                <w:rFonts w:ascii="Arial" w:eastAsia="Arial" w:hAnsi="Arial" w:cs="Arial"/>
              </w:rPr>
              <w:t>Administration Officer</w:t>
            </w:r>
          </w:p>
        </w:tc>
      </w:tr>
      <w:tr w:rsidR="003F09CC" w14:paraId="311F154C" w14:textId="77777777">
        <w:tc>
          <w:tcPr>
            <w:tcW w:w="2868" w:type="dxa"/>
            <w:tcMar>
              <w:top w:w="80" w:type="dxa"/>
              <w:left w:w="120" w:type="dxa"/>
              <w:bottom w:w="80" w:type="dxa"/>
              <w:right w:w="120" w:type="dxa"/>
            </w:tcMar>
          </w:tcPr>
          <w:p w14:paraId="2C4AE0A4" w14:textId="77777777" w:rsidR="003F09CC" w:rsidRDefault="003322E9">
            <w:r>
              <w:rPr>
                <w:rFonts w:ascii="Arial" w:eastAsia="Arial" w:hAnsi="Arial" w:cs="Arial"/>
                <w:b/>
                <w:bCs/>
              </w:rPr>
              <w:t>Reporting To</w:t>
            </w:r>
          </w:p>
        </w:tc>
        <w:tc>
          <w:tcPr>
            <w:tcW w:w="6158" w:type="dxa"/>
            <w:tcMar>
              <w:top w:w="80" w:type="dxa"/>
              <w:left w:w="120" w:type="dxa"/>
              <w:bottom w:w="80" w:type="dxa"/>
              <w:right w:w="120" w:type="dxa"/>
            </w:tcMar>
          </w:tcPr>
          <w:p w14:paraId="4F98B9DC" w14:textId="77777777" w:rsidR="003F09CC" w:rsidRDefault="003322E9">
            <w:r>
              <w:rPr>
                <w:rFonts w:ascii="Arial" w:eastAsia="Arial" w:hAnsi="Arial" w:cs="Arial"/>
              </w:rPr>
              <w:t>Head of Development</w:t>
            </w:r>
          </w:p>
        </w:tc>
      </w:tr>
      <w:tr w:rsidR="003F09CC" w14:paraId="3F9E7CBF" w14:textId="77777777">
        <w:tc>
          <w:tcPr>
            <w:tcW w:w="2868" w:type="dxa"/>
            <w:tcMar>
              <w:top w:w="80" w:type="dxa"/>
              <w:left w:w="120" w:type="dxa"/>
              <w:bottom w:w="80" w:type="dxa"/>
              <w:right w:w="120" w:type="dxa"/>
            </w:tcMar>
          </w:tcPr>
          <w:p w14:paraId="1080DF6D" w14:textId="77777777" w:rsidR="003F09CC" w:rsidRDefault="003322E9">
            <w:r>
              <w:rPr>
                <w:rFonts w:ascii="Arial" w:eastAsia="Arial" w:hAnsi="Arial" w:cs="Arial"/>
                <w:b/>
                <w:bCs/>
              </w:rPr>
              <w:t>Hours</w:t>
            </w:r>
          </w:p>
        </w:tc>
        <w:tc>
          <w:tcPr>
            <w:tcW w:w="6158" w:type="dxa"/>
            <w:tcMar>
              <w:top w:w="80" w:type="dxa"/>
              <w:left w:w="120" w:type="dxa"/>
              <w:bottom w:w="80" w:type="dxa"/>
              <w:right w:w="120" w:type="dxa"/>
            </w:tcMar>
          </w:tcPr>
          <w:p w14:paraId="3B0811C5" w14:textId="77777777" w:rsidR="003F09CC" w:rsidRDefault="003322E9">
            <w:r>
              <w:rPr>
                <w:rFonts w:ascii="Arial" w:eastAsia="Arial" w:hAnsi="Arial" w:cs="Arial"/>
              </w:rPr>
              <w:t>37.5 hours per week. Some evening and weekend working may be required on occasion to support events and activities, with time off in lieu available.</w:t>
            </w:r>
          </w:p>
        </w:tc>
      </w:tr>
      <w:tr w:rsidR="003F09CC" w14:paraId="5A61BF40" w14:textId="77777777">
        <w:tc>
          <w:tcPr>
            <w:tcW w:w="2868" w:type="dxa"/>
            <w:tcMar>
              <w:top w:w="80" w:type="dxa"/>
              <w:left w:w="120" w:type="dxa"/>
              <w:bottom w:w="80" w:type="dxa"/>
              <w:right w:w="120" w:type="dxa"/>
            </w:tcMar>
          </w:tcPr>
          <w:p w14:paraId="3E247E7C" w14:textId="77777777" w:rsidR="003F09CC" w:rsidRDefault="003322E9">
            <w:r>
              <w:rPr>
                <w:rFonts w:ascii="Arial" w:eastAsia="Arial" w:hAnsi="Arial" w:cs="Arial"/>
                <w:b/>
                <w:bCs/>
              </w:rPr>
              <w:t>Location</w:t>
            </w:r>
          </w:p>
        </w:tc>
        <w:tc>
          <w:tcPr>
            <w:tcW w:w="6158" w:type="dxa"/>
            <w:tcMar>
              <w:top w:w="80" w:type="dxa"/>
              <w:left w:w="120" w:type="dxa"/>
              <w:bottom w:w="80" w:type="dxa"/>
              <w:right w:w="120" w:type="dxa"/>
            </w:tcMar>
          </w:tcPr>
          <w:p w14:paraId="19151F62" w14:textId="4E25D061" w:rsidR="003F09CC" w:rsidRDefault="003322E9">
            <w:r>
              <w:rPr>
                <w:rFonts w:ascii="Arial" w:eastAsia="Arial" w:hAnsi="Arial" w:cs="Arial"/>
              </w:rPr>
              <w:t>Remote with travel as required</w:t>
            </w:r>
            <w:r w:rsidR="00456F6D">
              <w:rPr>
                <w:rFonts w:ascii="Arial" w:eastAsia="Arial" w:hAnsi="Arial" w:cs="Arial"/>
              </w:rPr>
              <w:t xml:space="preserve"> to in person events</w:t>
            </w:r>
          </w:p>
        </w:tc>
      </w:tr>
      <w:tr w:rsidR="00671EF6" w14:paraId="45F2A980" w14:textId="77777777">
        <w:tc>
          <w:tcPr>
            <w:tcW w:w="2868" w:type="dxa"/>
            <w:tcMar>
              <w:top w:w="80" w:type="dxa"/>
              <w:left w:w="120" w:type="dxa"/>
              <w:bottom w:w="80" w:type="dxa"/>
              <w:right w:w="120" w:type="dxa"/>
            </w:tcMar>
          </w:tcPr>
          <w:p w14:paraId="4542CBD5" w14:textId="32034E04" w:rsidR="00671EF6" w:rsidRDefault="00671EF6">
            <w:pPr>
              <w:rPr>
                <w:rFonts w:ascii="Arial" w:eastAsia="Arial" w:hAnsi="Arial" w:cs="Arial"/>
                <w:b/>
                <w:bCs/>
              </w:rPr>
            </w:pPr>
            <w:r>
              <w:rPr>
                <w:rFonts w:ascii="Arial" w:eastAsia="Arial" w:hAnsi="Arial" w:cs="Arial"/>
                <w:b/>
                <w:bCs/>
              </w:rPr>
              <w:t xml:space="preserve">Salary </w:t>
            </w:r>
          </w:p>
        </w:tc>
        <w:tc>
          <w:tcPr>
            <w:tcW w:w="6158" w:type="dxa"/>
            <w:tcMar>
              <w:top w:w="80" w:type="dxa"/>
              <w:left w:w="120" w:type="dxa"/>
              <w:bottom w:w="80" w:type="dxa"/>
              <w:right w:w="120" w:type="dxa"/>
            </w:tcMar>
          </w:tcPr>
          <w:p w14:paraId="2E928485" w14:textId="74204EB0" w:rsidR="00671EF6" w:rsidRDefault="00671EF6">
            <w:pPr>
              <w:rPr>
                <w:rFonts w:ascii="Arial" w:eastAsia="Arial" w:hAnsi="Arial" w:cs="Arial"/>
              </w:rPr>
            </w:pPr>
            <w:r>
              <w:rPr>
                <w:rFonts w:ascii="Arial" w:eastAsia="Arial" w:hAnsi="Arial" w:cs="Arial"/>
              </w:rPr>
              <w:t>£</w:t>
            </w:r>
            <w:r w:rsidR="005C3499">
              <w:rPr>
                <w:rFonts w:ascii="Arial" w:eastAsia="Arial" w:hAnsi="Arial" w:cs="Arial"/>
              </w:rPr>
              <w:t>25,300</w:t>
            </w:r>
          </w:p>
        </w:tc>
      </w:tr>
    </w:tbl>
    <w:p w14:paraId="72F2F37B" w14:textId="77777777" w:rsidR="003F09CC" w:rsidRDefault="003F09CC"/>
    <w:p w14:paraId="74B333E7" w14:textId="5D8CCDC8" w:rsidR="00456F6D" w:rsidRPr="00456F6D" w:rsidRDefault="00456F6D" w:rsidP="00456F6D">
      <w:pPr>
        <w:jc w:val="both"/>
        <w:rPr>
          <w:rFonts w:ascii="Arial" w:hAnsi="Arial" w:cs="Arial"/>
          <w:b/>
          <w:bCs/>
        </w:rPr>
      </w:pPr>
      <w:r w:rsidRPr="00456F6D">
        <w:rPr>
          <w:rFonts w:ascii="Arial" w:hAnsi="Arial" w:cs="Arial"/>
          <w:b/>
          <w:bCs/>
        </w:rPr>
        <w:t>Overview</w:t>
      </w:r>
    </w:p>
    <w:p w14:paraId="051AFFCF" w14:textId="77777777" w:rsidR="00456F6D" w:rsidRDefault="00456F6D" w:rsidP="00456F6D">
      <w:pPr>
        <w:jc w:val="both"/>
        <w:rPr>
          <w:rFonts w:ascii="Arial" w:hAnsi="Arial" w:cs="Arial"/>
        </w:rPr>
      </w:pPr>
    </w:p>
    <w:p w14:paraId="0BA36ED4" w14:textId="7A5F9EA9" w:rsidR="00456F6D" w:rsidRDefault="00456F6D" w:rsidP="00456F6D">
      <w:pPr>
        <w:jc w:val="both"/>
        <w:rPr>
          <w:rFonts w:ascii="Arial" w:hAnsi="Arial" w:cs="Arial"/>
        </w:rPr>
      </w:pPr>
      <w:r>
        <w:rPr>
          <w:rFonts w:ascii="Arial" w:hAnsi="Arial" w:cs="Arial"/>
        </w:rPr>
        <w:t>Scottish Mountain Rescue (SMR) is the community of 28-member Mountain Rescue Teams. The teams deliver a world class Search and Rescue (SAR) Service and respond to requests from Police Scotland. Our 850 volunteers respond in a moment’s notice, 24 hours a day, 365 days a year to provide assistance to people in the outdoors. They give up their time, their beds, abandon their work, and are often called away from their families to assist total strangers. Scottish Mountain Rescue is the representative and coordinating body for mountain rescue teams in Scotland. We support our 25-member teams in a number of areas including raising awareness of the teams through press and social media. This helps the public to know what teams do and supports many aspects of their work from recruitment of new team members to making links to new organisations that can potentially provide vital equipment.</w:t>
      </w:r>
    </w:p>
    <w:p w14:paraId="2630FBD2" w14:textId="77777777" w:rsidR="00456F6D" w:rsidRDefault="00456F6D"/>
    <w:p w14:paraId="739DFFE6" w14:textId="54DA85C4" w:rsidR="00456F6D" w:rsidRDefault="00456F6D">
      <w:r>
        <w:t xml:space="preserve">The charity is undergoing a period of consolidation and change, as we respond to an independent review by the Cranfield Trust. We are looking to extend the administrative support that is available to the staff team, Board and members as we manage a significant period of change. </w:t>
      </w:r>
    </w:p>
    <w:p w14:paraId="319C5618" w14:textId="77777777" w:rsidR="00456F6D" w:rsidRDefault="00456F6D"/>
    <w:p w14:paraId="6D73B1D6" w14:textId="77777777" w:rsidR="003F09CC" w:rsidRDefault="003322E9">
      <w:r>
        <w:rPr>
          <w:rFonts w:ascii="Arial" w:eastAsia="Arial" w:hAnsi="Arial" w:cs="Arial"/>
          <w:b/>
          <w:bCs/>
        </w:rPr>
        <w:t>Overall Job Purpose</w:t>
      </w:r>
    </w:p>
    <w:p w14:paraId="0A7A5E33" w14:textId="77777777" w:rsidR="003F09CC" w:rsidRDefault="003F09CC"/>
    <w:p w14:paraId="137C7CF5" w14:textId="77777777" w:rsidR="003F09CC" w:rsidRDefault="003322E9">
      <w:r>
        <w:rPr>
          <w:rFonts w:ascii="Arial" w:eastAsia="Arial" w:hAnsi="Arial" w:cs="Arial"/>
        </w:rPr>
        <w:t>To support the smooth running of Scottish Mountain Rescue by providing essential administrative support across a wide range of functions that underpin our work with mountain rescue teams and the wider SMR community.</w:t>
      </w:r>
    </w:p>
    <w:p w14:paraId="29D27FD9" w14:textId="77777777" w:rsidR="003F09CC" w:rsidRDefault="003F09CC"/>
    <w:p w14:paraId="0B7F6E31" w14:textId="77777777" w:rsidR="003F09CC" w:rsidRDefault="003322E9">
      <w:r>
        <w:rPr>
          <w:rFonts w:ascii="Arial" w:eastAsia="Arial" w:hAnsi="Arial" w:cs="Arial"/>
          <w:b/>
          <w:bCs/>
        </w:rPr>
        <w:t>Key Responsibilities</w:t>
      </w:r>
    </w:p>
    <w:p w14:paraId="32B316C8" w14:textId="77777777" w:rsidR="003F09CC" w:rsidRDefault="003F09CC"/>
    <w:p w14:paraId="1B7DCD5A" w14:textId="77777777" w:rsidR="003F09CC" w:rsidRDefault="003322E9">
      <w:pPr>
        <w:pStyle w:val="ListParagraph"/>
        <w:numPr>
          <w:ilvl w:val="0"/>
          <w:numId w:val="1"/>
        </w:numPr>
        <w:ind w:left="360"/>
      </w:pPr>
      <w:r>
        <w:rPr>
          <w:rFonts w:ascii="Arial" w:eastAsia="Arial" w:hAnsi="Arial" w:cs="Arial"/>
        </w:rPr>
        <w:t>Provide day-to-day administrative support to the staff team as required</w:t>
      </w:r>
    </w:p>
    <w:p w14:paraId="443BAF3E" w14:textId="77777777" w:rsidR="003F09CC" w:rsidRDefault="003322E9">
      <w:pPr>
        <w:pStyle w:val="ListParagraph"/>
        <w:numPr>
          <w:ilvl w:val="0"/>
          <w:numId w:val="1"/>
        </w:numPr>
        <w:ind w:left="360"/>
      </w:pPr>
      <w:r>
        <w:rPr>
          <w:rFonts w:ascii="Arial" w:eastAsia="Arial" w:hAnsi="Arial" w:cs="Arial"/>
        </w:rPr>
        <w:t>Manage incoming enquiries and provide high-quality customer care to a wide range of stakeholders, including volunteers, members of the public, donors, and partner organisations</w:t>
      </w:r>
    </w:p>
    <w:p w14:paraId="40BEA42E" w14:textId="77777777" w:rsidR="003F09CC" w:rsidRDefault="003322E9">
      <w:pPr>
        <w:pStyle w:val="ListParagraph"/>
        <w:numPr>
          <w:ilvl w:val="0"/>
          <w:numId w:val="1"/>
        </w:numPr>
        <w:ind w:left="360"/>
      </w:pPr>
      <w:r>
        <w:rPr>
          <w:rFonts w:ascii="Arial" w:eastAsia="Arial" w:hAnsi="Arial" w:cs="Arial"/>
        </w:rPr>
        <w:t>Maintain and develop accurate organisational records, databases, and filing systems, ensuring data is kept up to date and well managed</w:t>
      </w:r>
    </w:p>
    <w:p w14:paraId="6CAD5D90" w14:textId="77777777" w:rsidR="003F09CC" w:rsidRDefault="003322E9">
      <w:pPr>
        <w:pStyle w:val="ListParagraph"/>
        <w:numPr>
          <w:ilvl w:val="0"/>
          <w:numId w:val="1"/>
        </w:numPr>
        <w:ind w:left="360"/>
      </w:pPr>
      <w:r>
        <w:rPr>
          <w:rFonts w:ascii="Arial" w:eastAsia="Arial" w:hAnsi="Arial" w:cs="Arial"/>
        </w:rPr>
        <w:t>Support the administration and coordination of events</w:t>
      </w:r>
    </w:p>
    <w:p w14:paraId="51EB49E2" w14:textId="77777777" w:rsidR="003F09CC" w:rsidRDefault="003322E9">
      <w:pPr>
        <w:pStyle w:val="ListParagraph"/>
        <w:numPr>
          <w:ilvl w:val="0"/>
          <w:numId w:val="1"/>
        </w:numPr>
        <w:ind w:left="360"/>
      </w:pPr>
      <w:r>
        <w:rPr>
          <w:rFonts w:ascii="Arial" w:eastAsia="Arial" w:hAnsi="Arial" w:cs="Arial"/>
        </w:rPr>
        <w:t>Assist with fundraising administration, including donor acknowledgements and Gift Aid processing</w:t>
      </w:r>
    </w:p>
    <w:p w14:paraId="4A7E4495" w14:textId="77777777" w:rsidR="003F09CC" w:rsidRDefault="003322E9">
      <w:pPr>
        <w:pStyle w:val="ListParagraph"/>
        <w:numPr>
          <w:ilvl w:val="0"/>
          <w:numId w:val="1"/>
        </w:numPr>
        <w:ind w:left="360"/>
      </w:pPr>
      <w:r>
        <w:rPr>
          <w:rFonts w:ascii="Arial" w:eastAsia="Arial" w:hAnsi="Arial" w:cs="Arial"/>
        </w:rPr>
        <w:t>Support the effective use and maintenance of the organisation's CRM system and related data processes</w:t>
      </w:r>
    </w:p>
    <w:p w14:paraId="6919EE07" w14:textId="77777777" w:rsidR="003F09CC" w:rsidRDefault="003322E9">
      <w:pPr>
        <w:pStyle w:val="ListParagraph"/>
        <w:numPr>
          <w:ilvl w:val="0"/>
          <w:numId w:val="1"/>
        </w:numPr>
        <w:ind w:left="360"/>
      </w:pPr>
      <w:r>
        <w:rPr>
          <w:rFonts w:ascii="Arial" w:eastAsia="Arial" w:hAnsi="Arial" w:cs="Arial"/>
        </w:rPr>
        <w:t>Manage shared communications channels, including general email inboxes and incoming correspondence</w:t>
      </w:r>
    </w:p>
    <w:p w14:paraId="22CD83F2" w14:textId="77777777" w:rsidR="003F09CC" w:rsidRDefault="003322E9">
      <w:pPr>
        <w:pStyle w:val="ListParagraph"/>
        <w:numPr>
          <w:ilvl w:val="0"/>
          <w:numId w:val="1"/>
        </w:numPr>
        <w:ind w:left="360"/>
      </w:pPr>
      <w:r>
        <w:rPr>
          <w:rFonts w:ascii="Arial" w:eastAsia="Arial" w:hAnsi="Arial" w:cs="Arial"/>
        </w:rPr>
        <w:t>Support website and intranet content updates and general digital administration</w:t>
      </w:r>
    </w:p>
    <w:p w14:paraId="414BA8FD" w14:textId="77777777" w:rsidR="003F09CC" w:rsidRDefault="003322E9">
      <w:pPr>
        <w:pStyle w:val="ListParagraph"/>
        <w:numPr>
          <w:ilvl w:val="0"/>
          <w:numId w:val="1"/>
        </w:numPr>
        <w:ind w:left="360"/>
      </w:pPr>
      <w:r>
        <w:rPr>
          <w:rFonts w:ascii="Arial" w:eastAsia="Arial" w:hAnsi="Arial" w:cs="Arial"/>
        </w:rPr>
        <w:t>Assist with stock, merchandise, and resource administration as required</w:t>
      </w:r>
    </w:p>
    <w:p w14:paraId="0E9ED618" w14:textId="77777777" w:rsidR="003F09CC" w:rsidRDefault="003322E9">
      <w:pPr>
        <w:pStyle w:val="ListParagraph"/>
        <w:numPr>
          <w:ilvl w:val="0"/>
          <w:numId w:val="1"/>
        </w:numPr>
        <w:ind w:left="360"/>
      </w:pPr>
      <w:r>
        <w:rPr>
          <w:rFonts w:ascii="Arial" w:eastAsia="Arial" w:hAnsi="Arial" w:cs="Arial"/>
        </w:rPr>
        <w:t>Contribute to administrative projects and improvement initiatives as the organisation develops</w:t>
      </w:r>
    </w:p>
    <w:p w14:paraId="7E880492" w14:textId="77777777" w:rsidR="003F09CC" w:rsidRPr="00456F6D" w:rsidRDefault="003322E9">
      <w:pPr>
        <w:pStyle w:val="ListParagraph"/>
        <w:numPr>
          <w:ilvl w:val="0"/>
          <w:numId w:val="1"/>
        </w:numPr>
        <w:ind w:left="360"/>
      </w:pPr>
      <w:r>
        <w:rPr>
          <w:rFonts w:ascii="Arial" w:eastAsia="Arial" w:hAnsi="Arial" w:cs="Arial"/>
        </w:rPr>
        <w:t>Undertake any other reasonable duties in line with the nature and level of the role, as required by the line manager</w:t>
      </w:r>
    </w:p>
    <w:p w14:paraId="6B8D85F4" w14:textId="77777777" w:rsidR="00456F6D" w:rsidRDefault="00456F6D" w:rsidP="00456F6D"/>
    <w:p w14:paraId="6F302876" w14:textId="77777777" w:rsidR="00456F6D" w:rsidRDefault="00456F6D" w:rsidP="00456F6D"/>
    <w:p w14:paraId="321406EA" w14:textId="77777777" w:rsidR="00456F6D" w:rsidRDefault="00456F6D" w:rsidP="00456F6D"/>
    <w:p w14:paraId="2C4730B4" w14:textId="77777777" w:rsidR="00456F6D" w:rsidRDefault="00456F6D" w:rsidP="00456F6D"/>
    <w:p w14:paraId="43245B89" w14:textId="77777777" w:rsidR="003F09CC" w:rsidRDefault="003F09CC"/>
    <w:p w14:paraId="64D87268" w14:textId="77777777" w:rsidR="003F09CC" w:rsidRDefault="003F09CC"/>
    <w:tbl>
      <w:tblPr>
        <w:tblW w:w="9026" w:type="dxa"/>
        <w:tblBorders>
          <w:top w:val="single" w:sz="4" w:space="0" w:color="AAAAAA"/>
          <w:left w:val="single" w:sz="4" w:space="0" w:color="AAAAAA"/>
          <w:bottom w:val="single" w:sz="4" w:space="0" w:color="AAAAAA"/>
          <w:right w:val="single" w:sz="4" w:space="0" w:color="AAAAAA"/>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68"/>
        <w:gridCol w:w="2905"/>
        <w:gridCol w:w="3253"/>
      </w:tblGrid>
      <w:tr w:rsidR="003F09CC" w14:paraId="41C83DBC" w14:textId="77777777" w:rsidTr="00011D7A">
        <w:tc>
          <w:tcPr>
            <w:tcW w:w="2868" w:type="dxa"/>
            <w:shd w:val="clear" w:color="auto" w:fill="BDD7EE"/>
            <w:tcMar>
              <w:top w:w="80" w:type="dxa"/>
              <w:left w:w="120" w:type="dxa"/>
              <w:bottom w:w="80" w:type="dxa"/>
              <w:right w:w="120" w:type="dxa"/>
            </w:tcMar>
          </w:tcPr>
          <w:p w14:paraId="5DD927C9" w14:textId="77777777" w:rsidR="003F09CC" w:rsidRDefault="003322E9">
            <w:r>
              <w:rPr>
                <w:rFonts w:ascii="Arial" w:eastAsia="Arial" w:hAnsi="Arial" w:cs="Arial"/>
                <w:b/>
                <w:bCs/>
              </w:rPr>
              <w:t>Criteria</w:t>
            </w:r>
          </w:p>
        </w:tc>
        <w:tc>
          <w:tcPr>
            <w:tcW w:w="2905" w:type="dxa"/>
            <w:shd w:val="clear" w:color="auto" w:fill="BDD7EE"/>
            <w:tcMar>
              <w:top w:w="80" w:type="dxa"/>
              <w:left w:w="120" w:type="dxa"/>
              <w:bottom w:w="80" w:type="dxa"/>
              <w:right w:w="120" w:type="dxa"/>
            </w:tcMar>
          </w:tcPr>
          <w:p w14:paraId="6ED82F78" w14:textId="77777777" w:rsidR="003F09CC" w:rsidRDefault="003322E9">
            <w:r>
              <w:rPr>
                <w:rFonts w:ascii="Arial" w:eastAsia="Arial" w:hAnsi="Arial" w:cs="Arial"/>
                <w:b/>
                <w:bCs/>
              </w:rPr>
              <w:t>Essential</w:t>
            </w:r>
          </w:p>
        </w:tc>
        <w:tc>
          <w:tcPr>
            <w:tcW w:w="3253" w:type="dxa"/>
            <w:shd w:val="clear" w:color="auto" w:fill="BDD7EE"/>
            <w:tcMar>
              <w:top w:w="80" w:type="dxa"/>
              <w:left w:w="120" w:type="dxa"/>
              <w:bottom w:w="80" w:type="dxa"/>
              <w:right w:w="120" w:type="dxa"/>
            </w:tcMar>
          </w:tcPr>
          <w:p w14:paraId="76A20C8C" w14:textId="77777777" w:rsidR="003F09CC" w:rsidRDefault="003322E9">
            <w:r>
              <w:rPr>
                <w:rFonts w:ascii="Arial" w:eastAsia="Arial" w:hAnsi="Arial" w:cs="Arial"/>
                <w:b/>
                <w:bCs/>
              </w:rPr>
              <w:t>Desirable</w:t>
            </w:r>
          </w:p>
        </w:tc>
      </w:tr>
      <w:tr w:rsidR="003F09CC" w14:paraId="03400D9E" w14:textId="77777777" w:rsidTr="00011D7A">
        <w:tc>
          <w:tcPr>
            <w:tcW w:w="2868" w:type="dxa"/>
            <w:tcMar>
              <w:top w:w="80" w:type="dxa"/>
              <w:left w:w="120" w:type="dxa"/>
              <w:bottom w:w="80" w:type="dxa"/>
              <w:right w:w="120" w:type="dxa"/>
            </w:tcMar>
          </w:tcPr>
          <w:p w14:paraId="39F53E46" w14:textId="77777777" w:rsidR="003F09CC" w:rsidRDefault="003322E9">
            <w:r>
              <w:rPr>
                <w:rFonts w:ascii="Arial" w:eastAsia="Arial" w:hAnsi="Arial" w:cs="Arial"/>
                <w:b/>
                <w:bCs/>
              </w:rPr>
              <w:t>Skills</w:t>
            </w:r>
          </w:p>
        </w:tc>
        <w:tc>
          <w:tcPr>
            <w:tcW w:w="2905" w:type="dxa"/>
            <w:tcMar>
              <w:top w:w="80" w:type="dxa"/>
              <w:left w:w="120" w:type="dxa"/>
              <w:bottom w:w="80" w:type="dxa"/>
              <w:right w:w="120" w:type="dxa"/>
            </w:tcMar>
          </w:tcPr>
          <w:p w14:paraId="1062C944" w14:textId="77777777" w:rsidR="003F09CC" w:rsidRDefault="003322E9">
            <w:pPr>
              <w:pStyle w:val="ListParagraph"/>
              <w:numPr>
                <w:ilvl w:val="0"/>
                <w:numId w:val="1"/>
              </w:numPr>
              <w:ind w:left="360"/>
            </w:pPr>
            <w:r>
              <w:rPr>
                <w:rFonts w:ascii="Arial" w:eastAsia="Arial" w:hAnsi="Arial" w:cs="Arial"/>
              </w:rPr>
              <w:t>Excellent written and verbal communication skills</w:t>
            </w:r>
          </w:p>
          <w:p w14:paraId="38CFF445" w14:textId="77777777" w:rsidR="003F09CC" w:rsidRDefault="003322E9">
            <w:pPr>
              <w:pStyle w:val="ListParagraph"/>
              <w:numPr>
                <w:ilvl w:val="0"/>
                <w:numId w:val="1"/>
              </w:numPr>
              <w:ind w:left="360"/>
            </w:pPr>
            <w:r>
              <w:rPr>
                <w:rFonts w:ascii="Arial" w:eastAsia="Arial" w:hAnsi="Arial" w:cs="Arial"/>
              </w:rPr>
              <w:t>Strong interpersonal and customer service skills, with confidence engaging with a wide range of stakeholders including volunteers, donors, and the public</w:t>
            </w:r>
          </w:p>
          <w:p w14:paraId="1CDAC83F" w14:textId="77777777" w:rsidR="003F09CC" w:rsidRDefault="003322E9">
            <w:pPr>
              <w:pStyle w:val="ListParagraph"/>
              <w:numPr>
                <w:ilvl w:val="0"/>
                <w:numId w:val="1"/>
              </w:numPr>
              <w:ind w:left="360"/>
            </w:pPr>
            <w:r>
              <w:rPr>
                <w:rFonts w:ascii="Arial" w:eastAsia="Arial" w:hAnsi="Arial" w:cs="Arial"/>
              </w:rPr>
              <w:t>Excellent organisational skills with the ability to manage multiple tasks and meet deadlines</w:t>
            </w:r>
          </w:p>
          <w:p w14:paraId="1040CFD0" w14:textId="77777777" w:rsidR="003F09CC" w:rsidRDefault="003322E9">
            <w:pPr>
              <w:pStyle w:val="ListParagraph"/>
              <w:numPr>
                <w:ilvl w:val="0"/>
                <w:numId w:val="1"/>
              </w:numPr>
              <w:ind w:left="360"/>
            </w:pPr>
            <w:r>
              <w:rPr>
                <w:rFonts w:ascii="Arial" w:eastAsia="Arial" w:hAnsi="Arial" w:cs="Arial"/>
              </w:rPr>
              <w:t>High level of accuracy and attention to detail, particularly when working with data and records</w:t>
            </w:r>
          </w:p>
          <w:p w14:paraId="21711783" w14:textId="77777777" w:rsidR="003F09CC" w:rsidRDefault="003322E9">
            <w:pPr>
              <w:pStyle w:val="ListParagraph"/>
              <w:numPr>
                <w:ilvl w:val="0"/>
                <w:numId w:val="1"/>
              </w:numPr>
              <w:ind w:left="360"/>
            </w:pPr>
            <w:r>
              <w:rPr>
                <w:rFonts w:ascii="Arial" w:eastAsia="Arial" w:hAnsi="Arial" w:cs="Arial"/>
              </w:rPr>
              <w:t>Ability to work independently using own initiative, as well as collaboratively as part of a small team</w:t>
            </w:r>
          </w:p>
          <w:p w14:paraId="0A9FB1DE" w14:textId="77777777" w:rsidR="003F09CC" w:rsidRDefault="003322E9">
            <w:pPr>
              <w:pStyle w:val="ListParagraph"/>
              <w:numPr>
                <w:ilvl w:val="0"/>
                <w:numId w:val="1"/>
              </w:numPr>
              <w:ind w:left="360"/>
            </w:pPr>
            <w:r>
              <w:rPr>
                <w:rFonts w:ascii="Arial" w:eastAsia="Arial" w:hAnsi="Arial" w:cs="Arial"/>
              </w:rPr>
              <w:t>High level of IT literacy, including confident use of Microsoft Office, email, databases and online systems</w:t>
            </w:r>
          </w:p>
          <w:p w14:paraId="2B774ABF" w14:textId="77777777" w:rsidR="003F09CC" w:rsidRDefault="003322E9">
            <w:pPr>
              <w:pStyle w:val="ListParagraph"/>
              <w:numPr>
                <w:ilvl w:val="0"/>
                <w:numId w:val="1"/>
              </w:numPr>
              <w:ind w:left="360"/>
            </w:pPr>
            <w:r>
              <w:rPr>
                <w:rFonts w:ascii="Arial" w:eastAsia="Arial" w:hAnsi="Arial" w:cs="Arial"/>
              </w:rPr>
              <w:t>Ability to learn new systems quickly and adapt to changing priorities in a small, fast-paced environment</w:t>
            </w:r>
          </w:p>
          <w:p w14:paraId="1A7B449A" w14:textId="77777777" w:rsidR="003F09CC" w:rsidRDefault="003322E9">
            <w:pPr>
              <w:pStyle w:val="ListParagraph"/>
              <w:numPr>
                <w:ilvl w:val="0"/>
                <w:numId w:val="1"/>
              </w:numPr>
              <w:ind w:left="360"/>
            </w:pPr>
            <w:r>
              <w:rPr>
                <w:rFonts w:ascii="Arial" w:eastAsia="Arial" w:hAnsi="Arial" w:cs="Arial"/>
              </w:rPr>
              <w:t>Ability to handle confidential and sensitive information appropriately and professionally</w:t>
            </w:r>
          </w:p>
        </w:tc>
        <w:tc>
          <w:tcPr>
            <w:tcW w:w="3253" w:type="dxa"/>
            <w:tcMar>
              <w:top w:w="80" w:type="dxa"/>
              <w:left w:w="120" w:type="dxa"/>
              <w:bottom w:w="80" w:type="dxa"/>
              <w:right w:w="120" w:type="dxa"/>
            </w:tcMar>
          </w:tcPr>
          <w:p w14:paraId="060378CD" w14:textId="77777777" w:rsidR="003F09CC" w:rsidRDefault="003322E9">
            <w:pPr>
              <w:pStyle w:val="ListParagraph"/>
              <w:numPr>
                <w:ilvl w:val="0"/>
                <w:numId w:val="1"/>
              </w:numPr>
              <w:ind w:left="360"/>
            </w:pPr>
            <w:r>
              <w:rPr>
                <w:rFonts w:ascii="Arial" w:eastAsia="Arial" w:hAnsi="Arial" w:cs="Arial"/>
              </w:rPr>
              <w:t>Experience using CRM systems or maintaining donor/supporter databases</w:t>
            </w:r>
          </w:p>
          <w:p w14:paraId="4E3E146F" w14:textId="77777777" w:rsidR="003F09CC" w:rsidRDefault="003322E9">
            <w:pPr>
              <w:pStyle w:val="ListParagraph"/>
              <w:numPr>
                <w:ilvl w:val="0"/>
                <w:numId w:val="1"/>
              </w:numPr>
              <w:ind w:left="360"/>
            </w:pPr>
            <w:r>
              <w:rPr>
                <w:rFonts w:ascii="Arial" w:eastAsia="Arial" w:hAnsi="Arial" w:cs="Arial"/>
              </w:rPr>
              <w:t>Experience supporting events or fundraising activities</w:t>
            </w:r>
          </w:p>
          <w:p w14:paraId="3EA2B67F" w14:textId="77777777" w:rsidR="003F09CC" w:rsidRDefault="003322E9">
            <w:pPr>
              <w:pStyle w:val="ListParagraph"/>
              <w:numPr>
                <w:ilvl w:val="0"/>
                <w:numId w:val="1"/>
              </w:numPr>
              <w:ind w:left="360"/>
            </w:pPr>
            <w:r>
              <w:rPr>
                <w:rFonts w:ascii="Arial" w:eastAsia="Arial" w:hAnsi="Arial" w:cs="Arial"/>
              </w:rPr>
              <w:t>Understanding of basic data management or reporting processes</w:t>
            </w:r>
          </w:p>
        </w:tc>
      </w:tr>
      <w:tr w:rsidR="003F09CC" w14:paraId="0CA814DC" w14:textId="77777777" w:rsidTr="00011D7A">
        <w:tc>
          <w:tcPr>
            <w:tcW w:w="2868" w:type="dxa"/>
            <w:tcMar>
              <w:top w:w="80" w:type="dxa"/>
              <w:left w:w="120" w:type="dxa"/>
              <w:bottom w:w="80" w:type="dxa"/>
              <w:right w:w="120" w:type="dxa"/>
            </w:tcMar>
          </w:tcPr>
          <w:p w14:paraId="4B5713F4" w14:textId="77777777" w:rsidR="003F09CC" w:rsidRDefault="003322E9">
            <w:r>
              <w:rPr>
                <w:rFonts w:ascii="Arial" w:eastAsia="Arial" w:hAnsi="Arial" w:cs="Arial"/>
                <w:b/>
                <w:bCs/>
              </w:rPr>
              <w:t>Experience</w:t>
            </w:r>
          </w:p>
        </w:tc>
        <w:tc>
          <w:tcPr>
            <w:tcW w:w="2905" w:type="dxa"/>
            <w:tcMar>
              <w:top w:w="80" w:type="dxa"/>
              <w:left w:w="120" w:type="dxa"/>
              <w:bottom w:w="80" w:type="dxa"/>
              <w:right w:w="120" w:type="dxa"/>
            </w:tcMar>
          </w:tcPr>
          <w:p w14:paraId="66A56244" w14:textId="77777777" w:rsidR="003F09CC" w:rsidRDefault="003322E9">
            <w:pPr>
              <w:pStyle w:val="ListParagraph"/>
              <w:numPr>
                <w:ilvl w:val="0"/>
                <w:numId w:val="1"/>
              </w:numPr>
              <w:ind w:left="360"/>
            </w:pPr>
            <w:r>
              <w:rPr>
                <w:rFonts w:ascii="Arial" w:eastAsia="Arial" w:hAnsi="Arial" w:cs="Arial"/>
              </w:rPr>
              <w:t>Strong commitment to the aims and values of Scottish Mountain Rescue and supporting volunteer emergency services</w:t>
            </w:r>
          </w:p>
        </w:tc>
        <w:tc>
          <w:tcPr>
            <w:tcW w:w="3253" w:type="dxa"/>
            <w:tcMar>
              <w:top w:w="80" w:type="dxa"/>
              <w:left w:w="120" w:type="dxa"/>
              <w:bottom w:w="80" w:type="dxa"/>
              <w:right w:w="120" w:type="dxa"/>
            </w:tcMar>
          </w:tcPr>
          <w:p w14:paraId="71B7A763" w14:textId="77777777" w:rsidR="003F09CC" w:rsidRDefault="003322E9">
            <w:pPr>
              <w:pStyle w:val="ListParagraph"/>
              <w:numPr>
                <w:ilvl w:val="0"/>
                <w:numId w:val="1"/>
              </w:numPr>
              <w:ind w:left="360"/>
            </w:pPr>
            <w:r>
              <w:rPr>
                <w:rFonts w:ascii="Arial" w:eastAsia="Arial" w:hAnsi="Arial" w:cs="Arial"/>
              </w:rPr>
              <w:t>Experience working in an administrative or office-based support role</w:t>
            </w:r>
          </w:p>
          <w:p w14:paraId="2D9D7541" w14:textId="77777777" w:rsidR="003F09CC" w:rsidRDefault="003322E9">
            <w:pPr>
              <w:pStyle w:val="ListParagraph"/>
              <w:numPr>
                <w:ilvl w:val="0"/>
                <w:numId w:val="1"/>
              </w:numPr>
              <w:ind w:left="360"/>
            </w:pPr>
            <w:r>
              <w:rPr>
                <w:rFonts w:ascii="Arial" w:eastAsia="Arial" w:hAnsi="Arial" w:cs="Arial"/>
              </w:rPr>
              <w:t>Knowledge of, or interest in, mountain rescue and the work of volunteer rescue teams</w:t>
            </w:r>
          </w:p>
        </w:tc>
      </w:tr>
    </w:tbl>
    <w:p w14:paraId="2734F206" w14:textId="77777777" w:rsidR="003F09CC" w:rsidRDefault="003F09CC"/>
    <w:sectPr w:rsidR="003F09C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31E00"/>
    <w:multiLevelType w:val="hybridMultilevel"/>
    <w:tmpl w:val="9A38C866"/>
    <w:lvl w:ilvl="0" w:tplc="9C46BAD4">
      <w:start w:val="1"/>
      <w:numFmt w:val="bullet"/>
      <w:lvlText w:val="●"/>
      <w:lvlJc w:val="left"/>
      <w:pPr>
        <w:ind w:left="720" w:hanging="360"/>
      </w:pPr>
    </w:lvl>
    <w:lvl w:ilvl="1" w:tplc="EFF07F86">
      <w:start w:val="1"/>
      <w:numFmt w:val="bullet"/>
      <w:lvlText w:val="○"/>
      <w:lvlJc w:val="left"/>
      <w:pPr>
        <w:ind w:left="1440" w:hanging="360"/>
      </w:pPr>
    </w:lvl>
    <w:lvl w:ilvl="2" w:tplc="94F87E18">
      <w:start w:val="1"/>
      <w:numFmt w:val="bullet"/>
      <w:lvlText w:val="■"/>
      <w:lvlJc w:val="left"/>
      <w:pPr>
        <w:ind w:left="2160" w:hanging="360"/>
      </w:pPr>
    </w:lvl>
    <w:lvl w:ilvl="3" w:tplc="BB064C82">
      <w:start w:val="1"/>
      <w:numFmt w:val="bullet"/>
      <w:lvlText w:val="●"/>
      <w:lvlJc w:val="left"/>
      <w:pPr>
        <w:ind w:left="2880" w:hanging="360"/>
      </w:pPr>
    </w:lvl>
    <w:lvl w:ilvl="4" w:tplc="AF665ACA">
      <w:start w:val="1"/>
      <w:numFmt w:val="bullet"/>
      <w:lvlText w:val="○"/>
      <w:lvlJc w:val="left"/>
      <w:pPr>
        <w:ind w:left="3600" w:hanging="360"/>
      </w:pPr>
    </w:lvl>
    <w:lvl w:ilvl="5" w:tplc="586C9288">
      <w:start w:val="1"/>
      <w:numFmt w:val="bullet"/>
      <w:lvlText w:val="■"/>
      <w:lvlJc w:val="left"/>
      <w:pPr>
        <w:ind w:left="4320" w:hanging="360"/>
      </w:pPr>
    </w:lvl>
    <w:lvl w:ilvl="6" w:tplc="F592A1D0">
      <w:start w:val="1"/>
      <w:numFmt w:val="bullet"/>
      <w:lvlText w:val="●"/>
      <w:lvlJc w:val="left"/>
      <w:pPr>
        <w:ind w:left="5040" w:hanging="360"/>
      </w:pPr>
    </w:lvl>
    <w:lvl w:ilvl="7" w:tplc="42DEC110">
      <w:start w:val="1"/>
      <w:numFmt w:val="bullet"/>
      <w:lvlText w:val="●"/>
      <w:lvlJc w:val="left"/>
      <w:pPr>
        <w:ind w:left="5760" w:hanging="360"/>
      </w:pPr>
    </w:lvl>
    <w:lvl w:ilvl="8" w:tplc="1B20F790">
      <w:start w:val="1"/>
      <w:numFmt w:val="bullet"/>
      <w:lvlText w:val="●"/>
      <w:lvlJc w:val="left"/>
      <w:pPr>
        <w:ind w:left="6480" w:hanging="360"/>
      </w:pPr>
    </w:lvl>
  </w:abstractNum>
  <w:num w:numId="1" w16cid:durableId="18108286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9CC"/>
    <w:rsid w:val="00011D7A"/>
    <w:rsid w:val="003322E9"/>
    <w:rsid w:val="003F09CC"/>
    <w:rsid w:val="00456F6D"/>
    <w:rsid w:val="005C3499"/>
    <w:rsid w:val="00671EF6"/>
    <w:rsid w:val="006E0E9C"/>
    <w:rsid w:val="00C078FD"/>
    <w:rsid w:val="00C967F6"/>
    <w:rsid w:val="00EF7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5A59A"/>
  <w15:docId w15:val="{3F941D3D-4200-4EAC-940B-E618C67F4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626</Words>
  <Characters>3574</Characters>
  <Application>Microsoft Office Word</Application>
  <DocSecurity>0</DocSecurity>
  <Lines>29</Lines>
  <Paragraphs>8</Paragraphs>
  <ScaleCrop>false</ScaleCrop>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Francis Harkin</cp:lastModifiedBy>
  <cp:revision>4</cp:revision>
  <dcterms:created xsi:type="dcterms:W3CDTF">2026-06-28T19:48:00Z</dcterms:created>
  <dcterms:modified xsi:type="dcterms:W3CDTF">2026-06-30T08:27:00Z</dcterms:modified>
</cp:coreProperties>
</file>